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01" w:rsidRPr="00871619" w:rsidRDefault="00D34583" w:rsidP="00BE1801">
      <w:pPr>
        <w:spacing w:after="0" w:line="259" w:lineRule="auto"/>
        <w:ind w:left="10" w:right="55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 </w:t>
      </w:r>
      <w:r w:rsidR="00BE1801" w:rsidRPr="00871619">
        <w:rPr>
          <w:b/>
          <w:sz w:val="28"/>
          <w:szCs w:val="28"/>
        </w:rPr>
        <w:t>NEW STUDENTS CHECKLIST</w:t>
      </w:r>
    </w:p>
    <w:p w:rsidR="00D34583" w:rsidRPr="00871619" w:rsidRDefault="002718F1" w:rsidP="00BE1801">
      <w:pPr>
        <w:spacing w:after="0" w:line="259" w:lineRule="auto"/>
        <w:ind w:left="10" w:right="55" w:hanging="10"/>
        <w:jc w:val="center"/>
        <w:rPr>
          <w:sz w:val="28"/>
          <w:szCs w:val="28"/>
        </w:rPr>
      </w:pPr>
      <w:hyperlink r:id="rId7" w:history="1">
        <w:r w:rsidR="00D34583" w:rsidRPr="00D34583">
          <w:rPr>
            <w:color w:val="0000FF"/>
            <w:u w:val="single"/>
          </w:rPr>
          <w:t>https://lis.catholic.edu/</w:t>
        </w:r>
      </w:hyperlink>
      <w:r w:rsidR="00974A93" w:rsidRPr="00871619">
        <w:rPr>
          <w:sz w:val="28"/>
          <w:szCs w:val="28"/>
        </w:rPr>
        <w:t xml:space="preserve"> </w:t>
      </w:r>
    </w:p>
    <w:p w:rsidR="00BE1801" w:rsidRPr="00871619" w:rsidRDefault="00BE1801" w:rsidP="00BE1801">
      <w:pPr>
        <w:spacing w:after="0" w:line="259" w:lineRule="auto"/>
        <w:rPr>
          <w:sz w:val="28"/>
          <w:szCs w:val="28"/>
        </w:rPr>
      </w:pPr>
    </w:p>
    <w:p w:rsidR="00BE1801" w:rsidRDefault="00BE1801" w:rsidP="00BE1801">
      <w:pPr>
        <w:spacing w:after="0" w:line="259" w:lineRule="auto"/>
        <w:ind w:left="-4" w:hanging="10"/>
      </w:pPr>
      <w:r>
        <w:rPr>
          <w:b/>
        </w:rPr>
        <w:t xml:space="preserve">Congratulations!  </w:t>
      </w:r>
      <w:r>
        <w:t>Welcome to the Department of Libr</w:t>
      </w:r>
      <w:r w:rsidR="00EB2A30">
        <w:t xml:space="preserve">ary and Information Science at </w:t>
      </w:r>
      <w:proofErr w:type="gramStart"/>
      <w:r w:rsidR="00EB2A30">
        <w:t>T</w:t>
      </w:r>
      <w:r>
        <w:t>he</w:t>
      </w:r>
      <w:proofErr w:type="gramEnd"/>
      <w:r>
        <w:t xml:space="preserve"> Catholic University of America!  We are happy that you have joined us.  Use this checklist to help you navigate throughout your journey!</w:t>
      </w:r>
    </w:p>
    <w:p w:rsidR="00BE1801" w:rsidRDefault="00BE1801" w:rsidP="00BE1801">
      <w:pPr>
        <w:spacing w:after="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986EC" wp14:editId="0289DF82">
                <wp:simplePos x="0" y="0"/>
                <wp:positionH relativeFrom="margin">
                  <wp:posOffset>-161925</wp:posOffset>
                </wp:positionH>
                <wp:positionV relativeFrom="paragraph">
                  <wp:posOffset>196850</wp:posOffset>
                </wp:positionV>
                <wp:extent cx="126365" cy="126492"/>
                <wp:effectExtent l="0" t="0" r="26035" b="26035"/>
                <wp:wrapNone/>
                <wp:docPr id="8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126492"/>
                              </a:moveTo>
                              <a:lnTo>
                                <a:pt x="126492" y="126492"/>
                              </a:lnTo>
                              <a:lnTo>
                                <a:pt x="1264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10868" id="Shape 76" o:spid="_x0000_s1026" style="position:absolute;margin-left:-12.75pt;margin-top:15.5pt;width:9.95pt;height:9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" path="m,126492r126492,l126492,,,,,126492xe" filled="f" strokeweight=".72pt">
                <v:stroke miterlimit="83231f" joinstyle="miter" endcap="square"/>
                <v:path arrowok="t" textboxrect="0,0,126492,126492"/>
                <w10:wrap anchorx="margin"/>
              </v:shape>
            </w:pict>
          </mc:Fallback>
        </mc:AlternateContent>
      </w:r>
      <w:r>
        <w:t xml:space="preserve"> </w:t>
      </w:r>
    </w:p>
    <w:p w:rsidR="00BE1801" w:rsidRDefault="00971BF2" w:rsidP="005B7A8E">
      <w:pPr>
        <w:spacing w:after="0" w:line="259" w:lineRule="auto"/>
      </w:pPr>
      <w:r>
        <w:rPr>
          <w:b/>
          <w:color w:val="C00000"/>
        </w:rPr>
        <w:t>START WITH CARDINAL STATION</w:t>
      </w:r>
    </w:p>
    <w:p w:rsidR="00974A93" w:rsidRPr="00974A93" w:rsidRDefault="00974A93" w:rsidP="00EB2A30">
      <w:pPr>
        <w:pStyle w:val="ListParagraph"/>
        <w:numPr>
          <w:ilvl w:val="0"/>
          <w:numId w:val="1"/>
        </w:numPr>
        <w:spacing w:after="0" w:line="240" w:lineRule="auto"/>
        <w:ind w:right="1106"/>
      </w:pPr>
      <w:r>
        <w:t xml:space="preserve">Read and </w:t>
      </w:r>
      <w:r w:rsidRPr="00974A93">
        <w:t>accept</w:t>
      </w:r>
      <w:r>
        <w:t xml:space="preserve"> the "</w:t>
      </w:r>
      <w:r w:rsidRPr="00974A93">
        <w:t>Statement of Financial Responsibility</w:t>
      </w:r>
      <w:r>
        <w:t xml:space="preserve">" via the link in the Finances section of your student center in </w:t>
      </w:r>
      <w:hyperlink r:id="rId8" w:history="1">
        <w:r w:rsidRPr="00974A93">
          <w:t>Cardinal Students</w:t>
        </w:r>
      </w:hyperlink>
      <w:r>
        <w:t xml:space="preserve"> – How to use Cardinal Station: </w:t>
      </w:r>
      <w:hyperlink r:id="rId9" w:history="1">
        <w:r w:rsidR="007A046E">
          <w:rPr>
            <w:rStyle w:val="Hyperlink"/>
          </w:rPr>
          <w:t>https://enrollment-services.catholic.edu/cardinal-students/</w:t>
        </w:r>
      </w:hyperlink>
      <w:r w:rsidR="007A046E">
        <w:t xml:space="preserve"> </w:t>
      </w:r>
    </w:p>
    <w:p w:rsidR="00974A93" w:rsidRDefault="00974A93" w:rsidP="007226ED">
      <w:pPr>
        <w:pStyle w:val="ListParagraph"/>
        <w:numPr>
          <w:ilvl w:val="0"/>
          <w:numId w:val="1"/>
        </w:numPr>
        <w:spacing w:after="0" w:line="240" w:lineRule="auto"/>
        <w:ind w:right="1106"/>
      </w:pPr>
      <w:r>
        <w:t>Set-up authorized pay</w:t>
      </w:r>
      <w:r w:rsidR="00785262">
        <w:t>er</w:t>
      </w:r>
      <w:r>
        <w:t xml:space="preserve"> in </w:t>
      </w:r>
      <w:proofErr w:type="spellStart"/>
      <w:r>
        <w:t>cardinalpay</w:t>
      </w:r>
      <w:proofErr w:type="spellEnd"/>
      <w:r>
        <w:t xml:space="preserve">. </w:t>
      </w:r>
      <w:bookmarkStart w:id="0" w:name="_GoBack"/>
      <w:bookmarkEnd w:id="0"/>
    </w:p>
    <w:p w:rsidR="00785262" w:rsidRDefault="002718F1" w:rsidP="00785262">
      <w:pPr>
        <w:pStyle w:val="ListParagraph"/>
        <w:numPr>
          <w:ilvl w:val="0"/>
          <w:numId w:val="1"/>
        </w:numPr>
        <w:spacing w:after="0" w:line="240" w:lineRule="auto"/>
        <w:ind w:right="1106"/>
      </w:pPr>
      <w:hyperlink r:id="rId10" w:history="1">
        <w:r w:rsidR="00785262" w:rsidRPr="00785262">
          <w:rPr>
            <w:rStyle w:val="Hyperlink"/>
          </w:rPr>
          <w:t xml:space="preserve">For </w:t>
        </w:r>
        <w:r w:rsidR="00785262">
          <w:rPr>
            <w:rStyle w:val="Hyperlink"/>
          </w:rPr>
          <w:t xml:space="preserve">your cua.edu </w:t>
        </w:r>
        <w:r w:rsidR="00785262" w:rsidRPr="00785262">
          <w:rPr>
            <w:rStyle w:val="Hyperlink"/>
          </w:rPr>
          <w:t>email</w:t>
        </w:r>
      </w:hyperlink>
      <w:r w:rsidR="00785262">
        <w:t xml:space="preserve">, log into mail.google.com. If you encounter a problem, </w:t>
      </w:r>
      <w:r w:rsidR="00785262" w:rsidRPr="00213A85">
        <w:t xml:space="preserve">contact </w:t>
      </w:r>
      <w:proofErr w:type="spellStart"/>
      <w:r w:rsidR="00785262" w:rsidRPr="00213A85">
        <w:t>TechSupport</w:t>
      </w:r>
      <w:proofErr w:type="spellEnd"/>
      <w:r w:rsidR="00785262" w:rsidRPr="00213A85">
        <w:t xml:space="preserve"> at 202-319-4357.</w:t>
      </w:r>
      <w:r w:rsidR="00785262">
        <w:t xml:space="preserve"> </w:t>
      </w:r>
    </w:p>
    <w:p w:rsidR="00BE1801" w:rsidRDefault="00BE1801" w:rsidP="00BE1801">
      <w:pPr>
        <w:spacing w:after="0" w:line="353" w:lineRule="auto"/>
        <w:ind w:right="11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0348C" wp14:editId="65FCD326">
                <wp:simplePos x="0" y="0"/>
                <wp:positionH relativeFrom="column">
                  <wp:posOffset>-161925</wp:posOffset>
                </wp:positionH>
                <wp:positionV relativeFrom="paragraph">
                  <wp:posOffset>245745</wp:posOffset>
                </wp:positionV>
                <wp:extent cx="126365" cy="126365"/>
                <wp:effectExtent l="0" t="0" r="0" b="0"/>
                <wp:wrapNone/>
                <wp:docPr id="5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126492"/>
                              </a:moveTo>
                              <a:lnTo>
                                <a:pt x="126492" y="126492"/>
                              </a:lnTo>
                              <a:lnTo>
                                <a:pt x="1264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0378D" id="Shape 76" o:spid="_x0000_s1026" style="position:absolute;margin-left:-12.75pt;margin-top:19.3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" path="m,126492r126492,l126492,,,,,126492xe" filled="f" strokeweight=".72pt">
                <v:stroke miterlimit="83231f" joinstyle="miter" endcap="square"/>
                <v:path arrowok="t" textboxrect="0,0,126492,126492"/>
              </v:shape>
            </w:pict>
          </mc:Fallback>
        </mc:AlternateContent>
      </w:r>
    </w:p>
    <w:p w:rsidR="00BE1801" w:rsidRPr="00D34583" w:rsidRDefault="00BE1801" w:rsidP="005B7A8E">
      <w:pPr>
        <w:spacing w:after="0" w:line="353" w:lineRule="auto"/>
        <w:ind w:left="60" w:right="1106"/>
        <w:rPr>
          <w:b/>
        </w:rPr>
      </w:pPr>
      <w:r w:rsidRPr="00D34583">
        <w:rPr>
          <w:b/>
          <w:color w:val="C00000"/>
        </w:rPr>
        <w:t>ENROLLMENT – HOW TO REGISTER</w:t>
      </w:r>
      <w:r w:rsidR="00D34583" w:rsidRPr="00D34583">
        <w:rPr>
          <w:b/>
          <w:color w:val="C00000"/>
        </w:rPr>
        <w:t xml:space="preserve"> </w:t>
      </w:r>
      <w:r w:rsidR="005B7A8E">
        <w:rPr>
          <w:b/>
        </w:rPr>
        <w:br/>
      </w:r>
      <w:hyperlink r:id="rId11" w:history="1">
        <w:r w:rsidR="00CC2BF3" w:rsidRPr="00646FAA">
          <w:rPr>
            <w:rStyle w:val="Hyperlink"/>
          </w:rPr>
          <w:t>https://lis.catholic.edu/academics/courses/how-to-register/</w:t>
        </w:r>
      </w:hyperlink>
    </w:p>
    <w:p w:rsidR="009C0BFC" w:rsidRDefault="00BE1801" w:rsidP="00636833">
      <w:pPr>
        <w:pStyle w:val="ListParagraph"/>
        <w:numPr>
          <w:ilvl w:val="0"/>
          <w:numId w:val="8"/>
        </w:numPr>
        <w:spacing w:after="0" w:line="240" w:lineRule="auto"/>
        <w:ind w:right="1106"/>
      </w:pPr>
      <w:r>
        <w:t>Pla</w:t>
      </w:r>
      <w:r w:rsidR="009C0BFC">
        <w:t>n your studies &amp; register for via</w:t>
      </w:r>
      <w:r>
        <w:t xml:space="preserve"> Cardinal St</w:t>
      </w:r>
      <w:r w:rsidR="009C0BFC">
        <w:t>udents</w:t>
      </w:r>
      <w:r>
        <w:t xml:space="preserve"> </w:t>
      </w:r>
      <w:hyperlink r:id="rId12" w:history="1">
        <w:r w:rsidR="00636833" w:rsidRPr="00686CDE">
          <w:rPr>
            <w:rStyle w:val="Hyperlink"/>
          </w:rPr>
          <w:t>https://cardinalstudents.cua.edu</w:t>
        </w:r>
      </w:hyperlink>
      <w:r w:rsidR="009C0BFC">
        <w:t xml:space="preserve"> </w:t>
      </w:r>
    </w:p>
    <w:p w:rsidR="009C0BFC" w:rsidRDefault="009C0BFC" w:rsidP="009C0BFC">
      <w:pPr>
        <w:pStyle w:val="ListParagraph"/>
        <w:numPr>
          <w:ilvl w:val="0"/>
          <w:numId w:val="8"/>
        </w:numPr>
        <w:spacing w:after="0" w:line="240" w:lineRule="auto"/>
        <w:ind w:right="1106"/>
      </w:pPr>
      <w:r>
        <w:t>Check important dates on academic calendar</w:t>
      </w:r>
      <w:r w:rsidR="00BE1801">
        <w:t xml:space="preserve"> </w:t>
      </w:r>
      <w:hyperlink r:id="rId13" w:history="1">
        <w:r w:rsidRPr="00D87C4D">
          <w:rPr>
            <w:rStyle w:val="Hyperlink"/>
          </w:rPr>
          <w:t>https://enrollment-services.catholic.edu/academic-calendar/</w:t>
        </w:r>
      </w:hyperlink>
    </w:p>
    <w:p w:rsidR="00974A93" w:rsidRDefault="00BE1801" w:rsidP="00EB2A30">
      <w:pPr>
        <w:pStyle w:val="ListParagraph"/>
        <w:numPr>
          <w:ilvl w:val="0"/>
          <w:numId w:val="8"/>
        </w:numPr>
        <w:spacing w:line="240" w:lineRule="auto"/>
        <w:ind w:right="1106"/>
      </w:pPr>
      <w:r w:rsidRPr="002B31D4">
        <w:t>Course schedule:</w:t>
      </w:r>
      <w:r>
        <w:t xml:space="preserve"> </w:t>
      </w:r>
      <w:hyperlink r:id="rId14" w:history="1">
        <w:r w:rsidR="009C0BFC" w:rsidRPr="00D87C4D">
          <w:rPr>
            <w:rStyle w:val="Hyperlink"/>
          </w:rPr>
          <w:t>https://lis.catholic.edu/academics/courses/course-schedules/</w:t>
        </w:r>
      </w:hyperlink>
    </w:p>
    <w:p w:rsidR="00BE1801" w:rsidRDefault="00BE1801" w:rsidP="00EB2A30">
      <w:pPr>
        <w:pStyle w:val="ListParagraph"/>
        <w:numPr>
          <w:ilvl w:val="0"/>
          <w:numId w:val="8"/>
        </w:numPr>
        <w:spacing w:line="240" w:lineRule="auto"/>
        <w:ind w:right="1106"/>
      </w:pPr>
      <w:r>
        <w:t>Questions about what courses to take? Contact your assigned faculty advisor.</w:t>
      </w:r>
    </w:p>
    <w:p w:rsidR="00BE1801" w:rsidRDefault="00BE1801" w:rsidP="00EB2A30">
      <w:pPr>
        <w:pStyle w:val="ListParagraph"/>
        <w:numPr>
          <w:ilvl w:val="0"/>
          <w:numId w:val="8"/>
        </w:numPr>
        <w:spacing w:line="240" w:lineRule="auto"/>
        <w:ind w:right="1106"/>
      </w:pPr>
      <w:r>
        <w:t>Questions about enrolling in a course which needs a perquisite? Get approval from the instructor of that course to grant you permission to take the course.</w:t>
      </w:r>
    </w:p>
    <w:p w:rsidR="00BE1801" w:rsidRDefault="00BE1801" w:rsidP="00EB2A30">
      <w:pPr>
        <w:pStyle w:val="ListParagraph"/>
        <w:numPr>
          <w:ilvl w:val="0"/>
          <w:numId w:val="8"/>
        </w:numPr>
        <w:spacing w:line="240" w:lineRule="auto"/>
        <w:ind w:right="1106"/>
      </w:pPr>
      <w:r>
        <w:t xml:space="preserve">Issues with course enrollment? Contact Margaret Pooley – </w:t>
      </w:r>
      <w:hyperlink r:id="rId15" w:history="1">
        <w:r w:rsidR="008D71BC" w:rsidRPr="008B7C00">
          <w:rPr>
            <w:rStyle w:val="Hyperlink"/>
          </w:rPr>
          <w:t>cua-lis@cua.edu</w:t>
        </w:r>
      </w:hyperlink>
    </w:p>
    <w:p w:rsidR="00BE1801" w:rsidRDefault="00BE1801" w:rsidP="00EB2A30">
      <w:pPr>
        <w:pStyle w:val="ListParagraph"/>
        <w:numPr>
          <w:ilvl w:val="0"/>
          <w:numId w:val="8"/>
        </w:numPr>
        <w:spacing w:line="240" w:lineRule="auto"/>
        <w:ind w:right="1106"/>
      </w:pPr>
      <w:r>
        <w:t xml:space="preserve">Issue with your student account? Contact Louise Gray – </w:t>
      </w:r>
      <w:hyperlink r:id="rId16" w:history="1">
        <w:r w:rsidR="00C2061F" w:rsidRPr="008B7C00">
          <w:rPr>
            <w:rStyle w:val="Hyperlink"/>
          </w:rPr>
          <w:t>cua-lis@cua.edu</w:t>
        </w:r>
      </w:hyperlink>
      <w:r>
        <w:t xml:space="preserve"> </w:t>
      </w:r>
    </w:p>
    <w:p w:rsidR="00BE1801" w:rsidRDefault="00BE1801" w:rsidP="00BE1801">
      <w:pPr>
        <w:pStyle w:val="ListParagraph"/>
        <w:spacing w:line="353" w:lineRule="auto"/>
        <w:ind w:right="1106"/>
      </w:pPr>
      <w:r w:rsidRPr="008F488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D4620" wp14:editId="5CB813FD">
                <wp:simplePos x="0" y="0"/>
                <wp:positionH relativeFrom="column">
                  <wp:posOffset>-171450</wp:posOffset>
                </wp:positionH>
                <wp:positionV relativeFrom="paragraph">
                  <wp:posOffset>264160</wp:posOffset>
                </wp:positionV>
                <wp:extent cx="126365" cy="126365"/>
                <wp:effectExtent l="0" t="0" r="0" b="0"/>
                <wp:wrapNone/>
                <wp:docPr id="7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126492"/>
                              </a:moveTo>
                              <a:lnTo>
                                <a:pt x="126492" y="126492"/>
                              </a:lnTo>
                              <a:lnTo>
                                <a:pt x="1264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491D4" id="Shape 76" o:spid="_x0000_s1026" style="position:absolute;margin-left:-13.5pt;margin-top:20.8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" path="m,126492r126492,l126492,,,,,126492xe" filled="f" strokeweight=".72pt">
                <v:stroke miterlimit="83231f" joinstyle="miter" endcap="square"/>
                <v:path arrowok="t" textboxrect="0,0,126492,126492"/>
              </v:shape>
            </w:pict>
          </mc:Fallback>
        </mc:AlternateContent>
      </w:r>
    </w:p>
    <w:p w:rsidR="00D34583" w:rsidRPr="0070760B" w:rsidRDefault="00D34583" w:rsidP="005B7A8E">
      <w:pPr>
        <w:spacing w:after="0" w:line="240" w:lineRule="auto"/>
        <w:ind w:right="1109"/>
        <w:rPr>
          <w:b/>
          <w:color w:val="auto"/>
        </w:rPr>
      </w:pPr>
      <w:r>
        <w:rPr>
          <w:b/>
          <w:color w:val="C00000"/>
        </w:rPr>
        <w:t xml:space="preserve"> </w:t>
      </w:r>
      <w:r w:rsidR="00BE1801" w:rsidRPr="00D34583">
        <w:rPr>
          <w:b/>
          <w:color w:val="C00000"/>
        </w:rPr>
        <w:t>LOG INTO BLACKBOARD</w:t>
      </w:r>
      <w:r w:rsidR="0070760B">
        <w:rPr>
          <w:b/>
          <w:color w:val="C00000"/>
        </w:rPr>
        <w:t xml:space="preserve"> – </w:t>
      </w:r>
      <w:hyperlink r:id="rId17" w:history="1">
        <w:r w:rsidR="0070760B" w:rsidRPr="009C0BFC">
          <w:rPr>
            <w:rStyle w:val="Hyperlink"/>
            <w:b/>
          </w:rPr>
          <w:t>blackboard.cua.edu</w:t>
        </w:r>
      </w:hyperlink>
    </w:p>
    <w:p w:rsidR="0070760B" w:rsidRDefault="00BE1801" w:rsidP="00CC2BF3">
      <w:pPr>
        <w:pStyle w:val="ListParagraph"/>
        <w:numPr>
          <w:ilvl w:val="0"/>
          <w:numId w:val="5"/>
        </w:numPr>
        <w:spacing w:after="0" w:line="259" w:lineRule="auto"/>
      </w:pPr>
      <w:r>
        <w:t>Visit Black</w:t>
      </w:r>
      <w:r w:rsidR="00CC2BF3">
        <w:t>b</w:t>
      </w:r>
      <w:r>
        <w:t xml:space="preserve">oard </w:t>
      </w:r>
      <w:r w:rsidR="0070760B">
        <w:t>and create your student profile in the LIS Student course</w:t>
      </w:r>
    </w:p>
    <w:p w:rsidR="0070760B" w:rsidRDefault="0070760B" w:rsidP="003E03CC">
      <w:pPr>
        <w:pStyle w:val="ListParagraph"/>
        <w:numPr>
          <w:ilvl w:val="0"/>
          <w:numId w:val="5"/>
        </w:numPr>
        <w:spacing w:after="0" w:line="259" w:lineRule="auto"/>
      </w:pPr>
      <w:r>
        <w:t>V</w:t>
      </w:r>
      <w:r w:rsidR="00BE1801">
        <w:t>iew your classe</w:t>
      </w:r>
      <w:r w:rsidR="00785262">
        <w:t>s</w:t>
      </w:r>
      <w:r w:rsidR="00BE1801">
        <w:t xml:space="preserve"> and announcements</w:t>
      </w:r>
      <w:r w:rsidR="00CC2BF3">
        <w:t xml:space="preserve"> </w:t>
      </w:r>
    </w:p>
    <w:p w:rsidR="00BE1801" w:rsidRDefault="00D34583" w:rsidP="00BE1801">
      <w:pPr>
        <w:spacing w:after="0" w:line="259" w:lineRule="auto"/>
        <w:ind w:left="1"/>
      </w:pPr>
      <w:r w:rsidRPr="008F488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3AD00" wp14:editId="6570958A">
                <wp:simplePos x="0" y="0"/>
                <wp:positionH relativeFrom="column">
                  <wp:posOffset>-173990</wp:posOffset>
                </wp:positionH>
                <wp:positionV relativeFrom="paragraph">
                  <wp:posOffset>201295</wp:posOffset>
                </wp:positionV>
                <wp:extent cx="126365" cy="126365"/>
                <wp:effectExtent l="0" t="0" r="0" b="0"/>
                <wp:wrapNone/>
                <wp:docPr id="10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126492"/>
                              </a:moveTo>
                              <a:lnTo>
                                <a:pt x="126492" y="126492"/>
                              </a:lnTo>
                              <a:lnTo>
                                <a:pt x="1264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4DCCB" id="Shape 76" o:spid="_x0000_s1026" style="position:absolute;margin-left:-13.7pt;margin-top:15.85pt;width:9.95pt;height: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" path="m,126492r126492,l126492,,,,,126492xe" filled="f" strokeweight=".72pt">
                <v:stroke miterlimit="83231f" joinstyle="miter" endcap="square"/>
                <v:path arrowok="t" textboxrect="0,0,126492,126492"/>
              </v:shape>
            </w:pict>
          </mc:Fallback>
        </mc:AlternateContent>
      </w:r>
    </w:p>
    <w:p w:rsidR="00BE1801" w:rsidRDefault="00BE1801" w:rsidP="005B7A8E">
      <w:pPr>
        <w:pStyle w:val="ListParagraph"/>
        <w:spacing w:after="0" w:line="259" w:lineRule="auto"/>
        <w:ind w:left="1"/>
      </w:pPr>
      <w:r w:rsidRPr="00D34583">
        <w:rPr>
          <w:b/>
          <w:color w:val="C00000"/>
        </w:rPr>
        <w:t>NOW YOU ARE READY TO BEGIN YOUR STUDIES @ LIS!</w:t>
      </w:r>
      <w:r w:rsidR="00D34583" w:rsidRPr="00D34583">
        <w:rPr>
          <w:b/>
          <w:color w:val="auto"/>
        </w:rPr>
        <w:t xml:space="preserve"> - </w:t>
      </w:r>
      <w:hyperlink r:id="rId18" w:history="1">
        <w:r w:rsidR="00CC2BF3" w:rsidRPr="00646FAA">
          <w:rPr>
            <w:rStyle w:val="Hyperlink"/>
          </w:rPr>
          <w:t>https://lis.catholic.edu/</w:t>
        </w:r>
      </w:hyperlink>
    </w:p>
    <w:p w:rsidR="00BE1801" w:rsidRDefault="00BE1801" w:rsidP="00BE1801">
      <w:pPr>
        <w:pStyle w:val="ListParagraph"/>
        <w:numPr>
          <w:ilvl w:val="0"/>
          <w:numId w:val="6"/>
        </w:numPr>
        <w:spacing w:after="0" w:line="259" w:lineRule="auto"/>
      </w:pPr>
      <w:r w:rsidRPr="00BE1801">
        <w:rPr>
          <w:b/>
        </w:rPr>
        <w:t>Main Admin Office Location</w:t>
      </w:r>
      <w:r>
        <w:t xml:space="preserve"> – Columbus School of Law – Suite 314 – 202-319-5085</w:t>
      </w:r>
    </w:p>
    <w:p w:rsidR="00BE1801" w:rsidRPr="00AC1F35" w:rsidRDefault="00BE1801" w:rsidP="00BE1801">
      <w:pPr>
        <w:pStyle w:val="ListParagraph"/>
        <w:spacing w:after="0" w:line="259" w:lineRule="auto"/>
        <w:ind w:left="1081"/>
        <w:rPr>
          <w:b/>
          <w:u w:val="single"/>
        </w:rPr>
      </w:pPr>
      <w:r w:rsidRPr="00AC1F35">
        <w:rPr>
          <w:b/>
          <w:u w:val="single"/>
        </w:rPr>
        <w:t>Staff:</w:t>
      </w:r>
    </w:p>
    <w:p w:rsidR="00BE1801" w:rsidRDefault="00BE1801" w:rsidP="00BE1801">
      <w:pPr>
        <w:pStyle w:val="ListParagraph"/>
        <w:spacing w:after="0" w:line="259" w:lineRule="auto"/>
        <w:ind w:left="1081"/>
      </w:pPr>
      <w:r>
        <w:t>Margaret Pooley</w:t>
      </w:r>
      <w:r w:rsidR="00BE4850">
        <w:t xml:space="preserve"> (</w:t>
      </w:r>
      <w:r>
        <w:t>Academic Systems Manager</w:t>
      </w:r>
      <w:r w:rsidR="00BE4850">
        <w:t>)</w:t>
      </w:r>
      <w:r>
        <w:t xml:space="preserve"> – 202-319-5876 (scheduling &amp; enrollment)</w:t>
      </w:r>
    </w:p>
    <w:p w:rsidR="00BE1801" w:rsidRDefault="00BE1801" w:rsidP="00BE1801">
      <w:pPr>
        <w:pStyle w:val="ListParagraph"/>
        <w:spacing w:after="0" w:line="259" w:lineRule="auto"/>
        <w:ind w:left="1081"/>
      </w:pPr>
      <w:r>
        <w:t>Louise Gray</w:t>
      </w:r>
      <w:r w:rsidR="00BE4850">
        <w:t xml:space="preserve"> (</w:t>
      </w:r>
      <w:r>
        <w:t>Program Coordinator</w:t>
      </w:r>
      <w:r w:rsidR="00BE4850">
        <w:t>)</w:t>
      </w:r>
      <w:r>
        <w:t xml:space="preserve"> – 202-319-5086 (</w:t>
      </w:r>
      <w:r w:rsidR="00D34583">
        <w:t xml:space="preserve">events, </w:t>
      </w:r>
      <w:r>
        <w:t>verification and enrollment letters, scholarships &amp; student accounts)</w:t>
      </w:r>
    </w:p>
    <w:p w:rsidR="00BE1801" w:rsidRDefault="00BE1801" w:rsidP="00BE1801">
      <w:pPr>
        <w:pStyle w:val="ListParagraph"/>
        <w:numPr>
          <w:ilvl w:val="0"/>
          <w:numId w:val="6"/>
        </w:numPr>
        <w:spacing w:after="0" w:line="259" w:lineRule="auto"/>
      </w:pPr>
      <w:r w:rsidRPr="00BE1801">
        <w:rPr>
          <w:b/>
        </w:rPr>
        <w:t>Official Transcripts</w:t>
      </w:r>
      <w:r>
        <w:t xml:space="preserve"> – If you have a previous advance</w:t>
      </w:r>
      <w:r w:rsidR="00EB2A30">
        <w:t>d</w:t>
      </w:r>
      <w:r>
        <w:t xml:space="preserve"> degree – make certain the school has an official transcript on file to waive your 6 credits.</w:t>
      </w:r>
    </w:p>
    <w:p w:rsidR="00BE1801" w:rsidRDefault="00BE1801" w:rsidP="00BE1801">
      <w:pPr>
        <w:pStyle w:val="ListParagraph"/>
        <w:spacing w:after="0" w:line="259" w:lineRule="auto"/>
        <w:ind w:left="1081"/>
      </w:pPr>
      <w:r w:rsidRPr="002C5C9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5C658" wp14:editId="6336F76E">
                <wp:simplePos x="0" y="0"/>
                <wp:positionH relativeFrom="leftMargin">
                  <wp:align>right</wp:align>
                </wp:positionH>
                <wp:positionV relativeFrom="paragraph">
                  <wp:posOffset>184150</wp:posOffset>
                </wp:positionV>
                <wp:extent cx="126365" cy="126365"/>
                <wp:effectExtent l="0" t="0" r="26035" b="26035"/>
                <wp:wrapNone/>
                <wp:docPr id="9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126492"/>
                              </a:moveTo>
                              <a:lnTo>
                                <a:pt x="126492" y="126492"/>
                              </a:lnTo>
                              <a:lnTo>
                                <a:pt x="1264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8A1E9" id="Shape 76" o:spid="_x0000_s1026" style="position:absolute;margin-left:-41.25pt;margin-top:14.5pt;width:9.95pt;height:9.95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" path="m,126492r126492,l126492,,,,,126492xe" filled="f" strokeweight=".72pt">
                <v:stroke miterlimit="83231f" joinstyle="miter" endcap="square"/>
                <v:path arrowok="t" textboxrect="0,0,126492,126492"/>
                <w10:wrap anchorx="margin"/>
              </v:shape>
            </w:pict>
          </mc:Fallback>
        </mc:AlternateContent>
      </w:r>
    </w:p>
    <w:p w:rsidR="00BE1801" w:rsidRDefault="00D34583" w:rsidP="005B7A8E">
      <w:pPr>
        <w:spacing w:after="0" w:line="259" w:lineRule="auto"/>
      </w:pPr>
      <w:r>
        <w:rPr>
          <w:b/>
          <w:color w:val="C00000"/>
        </w:rPr>
        <w:t xml:space="preserve"> </w:t>
      </w:r>
      <w:r w:rsidR="00BE1801" w:rsidRPr="00D34583">
        <w:rPr>
          <w:b/>
          <w:color w:val="C00000"/>
        </w:rPr>
        <w:t>VISIT THE PRYZ</w:t>
      </w:r>
      <w:r w:rsidR="0070760B">
        <w:rPr>
          <w:b/>
          <w:color w:val="C00000"/>
        </w:rPr>
        <w:t>BYLA</w:t>
      </w:r>
      <w:r w:rsidR="00BE1801" w:rsidRPr="00D34583">
        <w:rPr>
          <w:b/>
          <w:color w:val="C00000"/>
        </w:rPr>
        <w:t xml:space="preserve"> </w:t>
      </w:r>
      <w:r w:rsidR="00C2061F" w:rsidRPr="00D34583">
        <w:rPr>
          <w:b/>
          <w:color w:val="C00000"/>
        </w:rPr>
        <w:t>CENTER</w:t>
      </w:r>
      <w:r w:rsidR="00C2061F">
        <w:t xml:space="preserve"> </w:t>
      </w:r>
      <w:r w:rsidR="00BE1801">
        <w:t>–</w:t>
      </w:r>
      <w:r w:rsidR="0070760B" w:rsidRPr="0070760B">
        <w:t xml:space="preserve"> </w:t>
      </w:r>
      <w:hyperlink r:id="rId19" w:history="1">
        <w:r w:rsidR="0070760B">
          <w:rPr>
            <w:rStyle w:val="Hyperlink"/>
          </w:rPr>
          <w:t>https://pryzbyla.catholic.edu/about/offices.html</w:t>
        </w:r>
      </w:hyperlink>
      <w:r w:rsidR="00BE1801">
        <w:t xml:space="preserve"> </w:t>
      </w:r>
    </w:p>
    <w:p w:rsidR="007A13E9" w:rsidRPr="005B7A8E" w:rsidRDefault="00BE1801" w:rsidP="005B7A8E">
      <w:pPr>
        <w:pStyle w:val="ListParagraph"/>
        <w:numPr>
          <w:ilvl w:val="0"/>
          <w:numId w:val="7"/>
        </w:numPr>
        <w:ind w:right="54"/>
        <w:rPr>
          <w:rStyle w:val="Hyperlink"/>
          <w:color w:val="000000"/>
          <w:u w:val="none"/>
        </w:rPr>
      </w:pPr>
      <w:r>
        <w:t xml:space="preserve">Parking </w:t>
      </w:r>
      <w:r w:rsidR="00081EC4">
        <w:t xml:space="preserve">- </w:t>
      </w:r>
      <w:hyperlink r:id="rId20" w:history="1">
        <w:r w:rsidR="0070760B">
          <w:rPr>
            <w:rStyle w:val="Hyperlink"/>
          </w:rPr>
          <w:t>https://transportation.catholic.edu/</w:t>
        </w:r>
      </w:hyperlink>
      <w:r w:rsidR="005B7A8E">
        <w:rPr>
          <w:rStyle w:val="Hyperlink"/>
        </w:rPr>
        <w:t>,</w:t>
      </w:r>
      <w:r w:rsidR="005B7A8E" w:rsidRPr="005B7A8E">
        <w:t xml:space="preserve"> </w:t>
      </w:r>
      <w:proofErr w:type="spellStart"/>
      <w:r w:rsidR="005B7A8E">
        <w:t>Pryz</w:t>
      </w:r>
      <w:proofErr w:type="spellEnd"/>
      <w:r w:rsidR="005B7A8E">
        <w:t xml:space="preserve"> Center – Room 2</w:t>
      </w:r>
      <w:r w:rsidR="008C0FBC">
        <w:t>42</w:t>
      </w:r>
      <w:r w:rsidR="005B7A8E">
        <w:t xml:space="preserve"> </w:t>
      </w:r>
    </w:p>
    <w:p w:rsidR="005B7A8E" w:rsidRDefault="002718F1" w:rsidP="0070760B">
      <w:pPr>
        <w:pStyle w:val="ListParagraph"/>
        <w:numPr>
          <w:ilvl w:val="0"/>
          <w:numId w:val="7"/>
        </w:numPr>
        <w:ind w:right="54"/>
      </w:pPr>
      <w:hyperlink r:id="rId21" w:history="1">
        <w:r w:rsidR="005B7A8E" w:rsidRPr="00974A93">
          <w:rPr>
            <w:rStyle w:val="Hyperlink"/>
          </w:rPr>
          <w:t>Cardinal Card.</w:t>
        </w:r>
      </w:hyperlink>
      <w:r w:rsidR="005B7A8E">
        <w:t xml:space="preserve"> </w:t>
      </w:r>
      <w:r w:rsidR="0070760B">
        <w:t xml:space="preserve">Upload your photo and pick up </w:t>
      </w:r>
      <w:r w:rsidR="005B7A8E">
        <w:t xml:space="preserve">your student I.D. </w:t>
      </w:r>
      <w:r w:rsidR="0070760B">
        <w:t>Card, Room 242</w:t>
      </w:r>
    </w:p>
    <w:p w:rsidR="00E56B7E" w:rsidRDefault="00E56B7E" w:rsidP="00C44540">
      <w:pPr>
        <w:pStyle w:val="ListParagraph"/>
        <w:numPr>
          <w:ilvl w:val="0"/>
          <w:numId w:val="7"/>
        </w:numPr>
        <w:ind w:right="54"/>
      </w:pPr>
      <w:r>
        <w:t xml:space="preserve">Disability Services </w:t>
      </w:r>
      <w:r w:rsidR="0070760B">
        <w:t>–</w:t>
      </w:r>
      <w:r>
        <w:t xml:space="preserve"> </w:t>
      </w:r>
      <w:r w:rsidR="0070760B">
        <w:t xml:space="preserve">Room 127 </w:t>
      </w:r>
      <w:hyperlink r:id="rId22" w:history="1">
        <w:r w:rsidR="0070760B" w:rsidRPr="0070760B">
          <w:rPr>
            <w:color w:val="0000FF"/>
            <w:u w:val="single"/>
          </w:rPr>
          <w:t>https://dss.catholic.edu/</w:t>
        </w:r>
      </w:hyperlink>
      <w:r w:rsidRPr="0070760B">
        <w:rPr>
          <w:color w:val="0000FF"/>
          <w:u w:val="single"/>
        </w:rPr>
        <w:t xml:space="preserve"> </w:t>
      </w:r>
    </w:p>
    <w:p w:rsidR="00E56B7E" w:rsidRDefault="00E56B7E" w:rsidP="00E56B7E">
      <w:pPr>
        <w:spacing w:after="0" w:line="353" w:lineRule="auto"/>
        <w:ind w:right="11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16164" wp14:editId="39A202D5">
                <wp:simplePos x="0" y="0"/>
                <wp:positionH relativeFrom="column">
                  <wp:posOffset>-161925</wp:posOffset>
                </wp:positionH>
                <wp:positionV relativeFrom="paragraph">
                  <wp:posOffset>245745</wp:posOffset>
                </wp:positionV>
                <wp:extent cx="126365" cy="126365"/>
                <wp:effectExtent l="0" t="0" r="0" b="0"/>
                <wp:wrapNone/>
                <wp:docPr id="13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126492"/>
                              </a:moveTo>
                              <a:lnTo>
                                <a:pt x="126492" y="126492"/>
                              </a:lnTo>
                              <a:lnTo>
                                <a:pt x="1264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1D919" id="Shape 76" o:spid="_x0000_s1026" style="position:absolute;margin-left:-12.75pt;margin-top:19.35pt;width:9.95pt;height: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" path="m,126492r126492,l126492,,,,,126492xe" filled="f" strokeweight=".72pt">
                <v:stroke miterlimit="83231f" joinstyle="miter" endcap="square"/>
                <v:path arrowok="t" textboxrect="0,0,126492,126492"/>
              </v:shape>
            </w:pict>
          </mc:Fallback>
        </mc:AlternateContent>
      </w:r>
    </w:p>
    <w:p w:rsidR="00E56B7E" w:rsidRDefault="00E56B7E" w:rsidP="00E56B7E">
      <w:pPr>
        <w:ind w:right="54"/>
      </w:pPr>
      <w:r>
        <w:rPr>
          <w:b/>
          <w:color w:val="C00000"/>
        </w:rPr>
        <w:t xml:space="preserve"> </w:t>
      </w:r>
      <w:r w:rsidRPr="00D34583">
        <w:rPr>
          <w:b/>
          <w:color w:val="C00000"/>
        </w:rPr>
        <w:t xml:space="preserve">VISIT THE </w:t>
      </w:r>
      <w:r>
        <w:rPr>
          <w:b/>
          <w:color w:val="C00000"/>
        </w:rPr>
        <w:t>MULLEN LIBRARY</w:t>
      </w:r>
      <w:r w:rsidR="0070760B">
        <w:rPr>
          <w:b/>
          <w:color w:val="C00000"/>
        </w:rPr>
        <w:t xml:space="preserve"> </w:t>
      </w:r>
      <w:hyperlink r:id="rId23" w:history="1">
        <w:r w:rsidR="009C0BFC">
          <w:rPr>
            <w:rStyle w:val="Hyperlink"/>
            <w:b/>
          </w:rPr>
          <w:t>http://libraries.catholic.edu/</w:t>
        </w:r>
      </w:hyperlink>
    </w:p>
    <w:p w:rsidR="00E56B7E" w:rsidRDefault="00E56B7E" w:rsidP="00E56B7E">
      <w:pPr>
        <w:pStyle w:val="ListParagraph"/>
        <w:numPr>
          <w:ilvl w:val="0"/>
          <w:numId w:val="10"/>
        </w:numPr>
        <w:ind w:right="54"/>
      </w:pPr>
      <w:r>
        <w:t xml:space="preserve">The Writing Center - </w:t>
      </w:r>
      <w:hyperlink r:id="rId24" w:history="1">
        <w:r w:rsidRPr="00646FAA">
          <w:rPr>
            <w:rStyle w:val="Hyperlink"/>
          </w:rPr>
          <w:t>https://english.catholic.edu/writing-center/</w:t>
        </w:r>
      </w:hyperlink>
    </w:p>
    <w:p w:rsidR="005B7A8E" w:rsidRDefault="005B7A8E" w:rsidP="005B7A8E">
      <w:pPr>
        <w:ind w:right="54"/>
      </w:pPr>
    </w:p>
    <w:sectPr w:rsidR="005B7A8E" w:rsidSect="00BE1801">
      <w:footerReference w:type="default" r:id="rId25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F1" w:rsidRDefault="002718F1" w:rsidP="006F3E3D">
      <w:pPr>
        <w:spacing w:after="0" w:line="240" w:lineRule="auto"/>
      </w:pPr>
      <w:r>
        <w:separator/>
      </w:r>
    </w:p>
  </w:endnote>
  <w:endnote w:type="continuationSeparator" w:id="0">
    <w:p w:rsidR="002718F1" w:rsidRDefault="002718F1" w:rsidP="006F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3D" w:rsidRPr="006F3E3D" w:rsidRDefault="006F3E3D" w:rsidP="006F3E3D">
    <w:pPr>
      <w:pStyle w:val="Footer"/>
      <w:jc w:val="right"/>
      <w:rPr>
        <w:sz w:val="20"/>
      </w:rPr>
    </w:pPr>
    <w:proofErr w:type="spellStart"/>
    <w:r>
      <w:rPr>
        <w:sz w:val="20"/>
      </w:rPr>
      <w:t>Rev’d</w:t>
    </w:r>
    <w:proofErr w:type="spellEnd"/>
    <w:r>
      <w:rPr>
        <w:sz w:val="20"/>
      </w:rPr>
      <w:t xml:space="preserve"> </w:t>
    </w:r>
    <w:r w:rsidR="009C0BFC">
      <w:rPr>
        <w:sz w:val="20"/>
      </w:rPr>
      <w:t>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F1" w:rsidRDefault="002718F1" w:rsidP="006F3E3D">
      <w:pPr>
        <w:spacing w:after="0" w:line="240" w:lineRule="auto"/>
      </w:pPr>
      <w:r>
        <w:separator/>
      </w:r>
    </w:p>
  </w:footnote>
  <w:footnote w:type="continuationSeparator" w:id="0">
    <w:p w:rsidR="002718F1" w:rsidRDefault="002718F1" w:rsidP="006F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791"/>
    <w:multiLevelType w:val="hybridMultilevel"/>
    <w:tmpl w:val="D7CE8F30"/>
    <w:lvl w:ilvl="0" w:tplc="AFF02866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553C73"/>
    <w:multiLevelType w:val="hybridMultilevel"/>
    <w:tmpl w:val="CB0E56C4"/>
    <w:lvl w:ilvl="0" w:tplc="24B8F2C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11B9F"/>
    <w:multiLevelType w:val="hybridMultilevel"/>
    <w:tmpl w:val="B2FCF028"/>
    <w:lvl w:ilvl="0" w:tplc="CCDC8AEC">
      <w:start w:val="1"/>
      <w:numFmt w:val="lowerLetter"/>
      <w:lvlText w:val="%1."/>
      <w:lvlJc w:val="left"/>
      <w:pPr>
        <w:ind w:left="7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6C54144"/>
    <w:multiLevelType w:val="hybridMultilevel"/>
    <w:tmpl w:val="69ECFA06"/>
    <w:lvl w:ilvl="0" w:tplc="5D3E8F92">
      <w:start w:val="1"/>
      <w:numFmt w:val="lowerLetter"/>
      <w:lvlText w:val="%1."/>
      <w:lvlJc w:val="left"/>
      <w:pPr>
        <w:ind w:left="814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B3B6BE8"/>
    <w:multiLevelType w:val="hybridMultilevel"/>
    <w:tmpl w:val="69ECFA06"/>
    <w:lvl w:ilvl="0" w:tplc="5D3E8F92">
      <w:start w:val="1"/>
      <w:numFmt w:val="lowerLetter"/>
      <w:lvlText w:val="%1."/>
      <w:lvlJc w:val="left"/>
      <w:pPr>
        <w:ind w:left="814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06D060D"/>
    <w:multiLevelType w:val="hybridMultilevel"/>
    <w:tmpl w:val="8D4C020C"/>
    <w:lvl w:ilvl="0" w:tplc="94E49E3A">
      <w:start w:val="1"/>
      <w:numFmt w:val="lowerLetter"/>
      <w:lvlText w:val="%1."/>
      <w:lvlJc w:val="left"/>
      <w:pPr>
        <w:ind w:left="7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A13259F"/>
    <w:multiLevelType w:val="hybridMultilevel"/>
    <w:tmpl w:val="50FAFCF2"/>
    <w:lvl w:ilvl="0" w:tplc="D34CB41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4912887"/>
    <w:multiLevelType w:val="hybridMultilevel"/>
    <w:tmpl w:val="69ECFA06"/>
    <w:lvl w:ilvl="0" w:tplc="5D3E8F92">
      <w:start w:val="1"/>
      <w:numFmt w:val="lowerLetter"/>
      <w:lvlText w:val="%1."/>
      <w:lvlJc w:val="left"/>
      <w:pPr>
        <w:ind w:left="814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4D08789A"/>
    <w:multiLevelType w:val="hybridMultilevel"/>
    <w:tmpl w:val="9D1EF6BA"/>
    <w:lvl w:ilvl="0" w:tplc="CF7445B0">
      <w:start w:val="1"/>
      <w:numFmt w:val="decimal"/>
      <w:lvlText w:val="%1."/>
      <w:lvlJc w:val="left"/>
      <w:pPr>
        <w:ind w:left="7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50005934"/>
    <w:multiLevelType w:val="hybridMultilevel"/>
    <w:tmpl w:val="CB0E56C4"/>
    <w:lvl w:ilvl="0" w:tplc="24B8F2C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01"/>
    <w:rsid w:val="00081EC4"/>
    <w:rsid w:val="000C0C41"/>
    <w:rsid w:val="00157E12"/>
    <w:rsid w:val="00203B24"/>
    <w:rsid w:val="002718F1"/>
    <w:rsid w:val="002F08C4"/>
    <w:rsid w:val="00363F02"/>
    <w:rsid w:val="003D5B5B"/>
    <w:rsid w:val="0055377F"/>
    <w:rsid w:val="005B7A8E"/>
    <w:rsid w:val="00636833"/>
    <w:rsid w:val="006434A0"/>
    <w:rsid w:val="006E626C"/>
    <w:rsid w:val="006F3E3D"/>
    <w:rsid w:val="0070760B"/>
    <w:rsid w:val="00785262"/>
    <w:rsid w:val="007A046E"/>
    <w:rsid w:val="007A782E"/>
    <w:rsid w:val="008B4A4E"/>
    <w:rsid w:val="008C0FBC"/>
    <w:rsid w:val="008D38EB"/>
    <w:rsid w:val="008D71BC"/>
    <w:rsid w:val="00971BF2"/>
    <w:rsid w:val="00974A93"/>
    <w:rsid w:val="009C0BFC"/>
    <w:rsid w:val="00BB17D1"/>
    <w:rsid w:val="00BE1801"/>
    <w:rsid w:val="00BE4850"/>
    <w:rsid w:val="00C2061F"/>
    <w:rsid w:val="00C3393F"/>
    <w:rsid w:val="00CC2BF3"/>
    <w:rsid w:val="00D34583"/>
    <w:rsid w:val="00DC5610"/>
    <w:rsid w:val="00E56B7E"/>
    <w:rsid w:val="00E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A126"/>
  <w15:chartTrackingRefBased/>
  <w15:docId w15:val="{8E940BF9-7E8A-4C83-82CE-3B256867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01"/>
    <w:pPr>
      <w:spacing w:after="5" w:line="249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8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3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3D"/>
    <w:rPr>
      <w:rFonts w:ascii="Times New Roman" w:eastAsia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07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dinalstudents.cua.edu/" TargetMode="External"/><Relationship Id="rId13" Type="http://schemas.openxmlformats.org/officeDocument/2006/relationships/hyperlink" Target="https://enrollment-services.catholic.edu/academic-calendar/" TargetMode="External"/><Relationship Id="rId18" Type="http://schemas.openxmlformats.org/officeDocument/2006/relationships/hyperlink" Target="https://lis.catholic.ed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ardinalcard.catholic.edu/" TargetMode="External"/><Relationship Id="rId7" Type="http://schemas.openxmlformats.org/officeDocument/2006/relationships/hyperlink" Target="https://lis.catholic.edu/index.html" TargetMode="External"/><Relationship Id="rId12" Type="http://schemas.openxmlformats.org/officeDocument/2006/relationships/hyperlink" Target="https://cardinalstudents.cua.edu/" TargetMode="External"/><Relationship Id="rId17" Type="http://schemas.openxmlformats.org/officeDocument/2006/relationships/hyperlink" Target="https://blackboard.cua.ed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ua-lis@cua.edu" TargetMode="External"/><Relationship Id="rId20" Type="http://schemas.openxmlformats.org/officeDocument/2006/relationships/hyperlink" Target="https://transportation.catholic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s.catholic.edu/academics/courses/how-to-register/" TargetMode="External"/><Relationship Id="rId24" Type="http://schemas.openxmlformats.org/officeDocument/2006/relationships/hyperlink" Target="https://english.catholic.edu/writing-cente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ua-lis@cua.edu" TargetMode="External"/><Relationship Id="rId23" Type="http://schemas.openxmlformats.org/officeDocument/2006/relationships/hyperlink" Target="http://libraries.catholic.edu/" TargetMode="External"/><Relationship Id="rId10" Type="http://schemas.openxmlformats.org/officeDocument/2006/relationships/hyperlink" Target="https://technology.catholic.edu/resources/" TargetMode="External"/><Relationship Id="rId19" Type="http://schemas.openxmlformats.org/officeDocument/2006/relationships/hyperlink" Target="https://pryzbyla.catholic.edu/about/offi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rollment-services.catholic.edu/cardinal-students/" TargetMode="External"/><Relationship Id="rId14" Type="http://schemas.openxmlformats.org/officeDocument/2006/relationships/hyperlink" Target="https://lis.catholic.edu/academics/courses/course-schedules/" TargetMode="External"/><Relationship Id="rId22" Type="http://schemas.openxmlformats.org/officeDocument/2006/relationships/hyperlink" Target="https://dss.catholic.ed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3004</Characters>
  <Application>Microsoft Office Word</Application>
  <DocSecurity>0</DocSecurity>
  <Lines>166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Louise</dc:creator>
  <cp:keywords/>
  <dc:description/>
  <cp:lastModifiedBy>Pooley, Margaret J.</cp:lastModifiedBy>
  <cp:revision>3</cp:revision>
  <dcterms:created xsi:type="dcterms:W3CDTF">2020-02-19T15:28:00Z</dcterms:created>
  <dcterms:modified xsi:type="dcterms:W3CDTF">2020-02-19T15:29:00Z</dcterms:modified>
</cp:coreProperties>
</file>